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FORMULÁRIO DE RECURSO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right="3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386.0" w:type="dxa"/>
        <w:tblLayout w:type="fixed"/>
        <w:tblLook w:val="0000"/>
      </w:tblPr>
      <w:tblGrid>
        <w:gridCol w:w="3255"/>
        <w:gridCol w:w="7215"/>
        <w:tblGridChange w:id="0">
          <w:tblGrid>
            <w:gridCol w:w="3255"/>
            <w:gridCol w:w="72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8">
            <w:pPr>
              <w:spacing w:before="60"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do/a Pesquisador(a):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1145"/>
              </w:tabs>
              <w:spacing w:line="234" w:lineRule="auto"/>
              <w:ind w:left="42" w:right="64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Ação de Extensão em andamento: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before="60"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FUNDAMENTAÇÃO E ARGUMENTAÇÃO 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60"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40" w:before="600"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 _____/_____/______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40" w:before="600"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Assinatura: _____________________________________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right="3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1134" w:top="1701" w:left="851" w:right="851" w:header="73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2777491</wp:posOffset>
              </wp:positionH>
              <wp:positionV relativeFrom="topMargin">
                <wp:align>bottom</wp:align>
              </wp:positionV>
              <wp:extent cx="3180715" cy="698500"/>
              <wp:effectExtent b="0" l="0" r="0" t="0"/>
              <wp:wrapNone/>
              <wp:docPr id="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5168" y="3440275"/>
                        <a:ext cx="316166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7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2777491</wp:posOffset>
              </wp:positionH>
              <wp:positionV relativeFrom="topMargin">
                <wp:align>bottom</wp:align>
              </wp:positionV>
              <wp:extent cx="3180715" cy="698500"/>
              <wp:effectExtent b="0" l="0" r="0" t="0"/>
              <wp:wrapNone/>
              <wp:docPr id="6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0715" cy="698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-72388</wp:posOffset>
          </wp:positionH>
          <wp:positionV relativeFrom="page">
            <wp:posOffset>409575</wp:posOffset>
          </wp:positionV>
          <wp:extent cx="1997996" cy="601175"/>
          <wp:effectExtent b="0" l="0" r="0" t="0"/>
          <wp:wrapNone/>
          <wp:docPr id="6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996" cy="601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606EE2"/>
    <w:rPr>
      <w:rFonts w:ascii="Arial" w:cs="Arial" w:eastAsia="Arial" w:hAnsi="Arial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06EE2"/>
    <w:rPr>
      <w:rFonts w:ascii="Arial" w:cs="Arial" w:eastAsia="Arial" w:hAnsi="Arial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paragraph" w:styleId="Contedodatabela" w:customStyle="1">
    <w:name w:val="Conteúdo da tabela"/>
    <w:basedOn w:val="Corpodetexto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styleId="logo" w:customStyle="1">
    <w:name w:val="logo"/>
    <w:basedOn w:val="Normal"/>
    <w:rsid w:val="00667717"/>
    <w:pPr>
      <w:widowControl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 Narrow" w:cs="Arial Narrow" w:hAnsi="Arial Narrow"/>
      <w:position w:val="-1"/>
      <w:sz w:val="20"/>
      <w:szCs w:val="20"/>
      <w:lang w:bidi="ar-SA" w:eastAsia="zh-CN" w:val="pt-BR"/>
    </w:rPr>
  </w:style>
  <w:style w:type="paragraph" w:styleId="Standard" w:customStyle="1">
    <w:name w:val="Standard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kern w:val="1"/>
      <w:sz w:val="24"/>
      <w:szCs w:val="24"/>
      <w:lang w:bidi="fa-IR" w:eastAsia="fa-IR" w:val="de-D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94F8A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94F8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94F8A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</w:tblPr>
  </w:style>
  <w:style w:type="table" w:styleId="ab" w:customStyle="1">
    <w:basedOn w:val="TableNormal0"/>
    <w:tblPr>
      <w:tblStyleRowBandSize w:val="1"/>
      <w:tblStyleColBandSize w:val="1"/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</w:tblPr>
  </w:style>
  <w:style w:type="table" w:styleId="af" w:customStyle="1">
    <w:basedOn w:val="TableNormal0"/>
    <w:tblPr>
      <w:tblStyleRowBandSize w:val="1"/>
      <w:tblStyleColBandSize w:val="1"/>
    </w:tbl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qKWGUAXL8Sx48F9m30zyLkONQ==">AMUW2mUU893BhyFrQhGIQRJ9aH/U3NktBI/mvOHT9zzzkHlisE7fbfzDCGeXNqllhLmtDBPasqlE58uOwfvoEZfS2pZldrNQzCWiJi7srENnfqzZMU9GN0Y=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2021-09-22T21:22:00Z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